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7A8A8" w14:textId="77777777" w:rsidR="00A63C3E" w:rsidRDefault="00000000">
      <w:pPr>
        <w:spacing w:before="360" w:after="120"/>
      </w:pPr>
      <w:r>
        <w:rPr>
          <w:rFonts w:ascii="Arial" w:hAnsi="Arial"/>
          <w:b/>
          <w:color w:val="1F4E79"/>
          <w:sz w:val="28"/>
        </w:rPr>
        <w:t>Chapter 3: The Traditional and AI Workbench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3389F66F" w14:textId="77777777">
        <w:tc>
          <w:tcPr>
            <w:tcW w:w="9360" w:type="dxa"/>
            <w:tcBorders>
              <w:left w:val="single" w:sz="24" w:space="0" w:color="1F4E79"/>
            </w:tcBorders>
            <w:shd w:val="clear" w:color="auto" w:fill="F2F4F7"/>
          </w:tcPr>
          <w:p w14:paraId="1B8E0CB3" w14:textId="77777777" w:rsidR="00A63C3E" w:rsidRDefault="00000000">
            <w:pPr>
              <w:spacing w:before="120" w:after="120"/>
              <w:ind w:left="216" w:right="216"/>
            </w:pPr>
            <w:r>
              <w:rPr>
                <w:rFonts w:ascii="Arial" w:hAnsi="Arial"/>
                <w:b/>
                <w:color w:val="1F4E79"/>
                <w:sz w:val="21"/>
              </w:rPr>
              <w:t xml:space="preserve">CORE CHAPTER PRINCIPLE: </w:t>
            </w:r>
            <w:r>
              <w:rPr>
                <w:rFonts w:ascii="Arial" w:hAnsi="Arial"/>
                <w:i/>
                <w:color w:val="505050"/>
                <w:sz w:val="20"/>
              </w:rPr>
              <w:t>Integrating traditional collaborative tools with advanced prompt engineering creates a highly efficient, human-led digital workspace.</w:t>
            </w:r>
          </w:p>
        </w:tc>
      </w:tr>
    </w:tbl>
    <w:p w14:paraId="4EBFDE22" w14:textId="77777777" w:rsidR="00A63C3E" w:rsidRDefault="00A63C3E"/>
    <w:p w14:paraId="31B9A814" w14:textId="60D609FC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  <w:sz w:val="24"/>
        </w:rPr>
        <w:t>Strategic Development Questions</w:t>
      </w:r>
    </w:p>
    <w:p w14:paraId="3A71C60E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1. How do you define the boundaries between human creativity and AI-generated text in your proposal?</w:t>
      </w:r>
    </w:p>
    <w:p w14:paraId="39C7E92B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548E78B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2. What is your plan for ensuring that a single cohesive voice is maintained when utilizing collaborative text platforms?</w:t>
      </w:r>
    </w:p>
    <w:p w14:paraId="18E79FEE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08EF3E89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3. How will you use rhetorical tools to verify that your AI-assisted narrative is persuasive to a human reviewer?</w:t>
      </w:r>
    </w:p>
    <w:p w14:paraId="5D3ED5C6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4E9BFC1F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4. What steps will you take to prevent the proposal from sounding generic or 'robotic' due to over-reliance on templates?</w:t>
      </w:r>
    </w:p>
    <w:p w14:paraId="51242061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71FB1163" w14:textId="77777777" w:rsidR="00A63C3E" w:rsidRDefault="00000000">
      <w:pPr>
        <w:spacing w:before="160" w:after="80"/>
      </w:pPr>
      <w:r>
        <w:rPr>
          <w:rFonts w:ascii="Arial" w:hAnsi="Arial"/>
          <w:b/>
          <w:color w:val="000000"/>
          <w:sz w:val="20"/>
        </w:rPr>
        <w:t>5. How will you document your ethical use of technology to the funder if they require an AI disclosure statement?</w:t>
      </w:r>
    </w:p>
    <w:p w14:paraId="47D6EF3C" w14:textId="77777777" w:rsidR="00A63C3E" w:rsidRDefault="00000000">
      <w:pPr>
        <w:spacing w:before="40" w:after="240"/>
        <w:ind w:left="360"/>
      </w:pPr>
      <w:r>
        <w:rPr>
          <w:rFonts w:ascii="Courier New" w:hAnsi="Courier New"/>
          <w:color w:val="787878"/>
          <w:sz w:val="19"/>
        </w:rPr>
        <w:t>[Enter your strategic answer, evidence, and notes here...]</w:t>
      </w:r>
    </w:p>
    <w:p w14:paraId="1BA4BCC5" w14:textId="77777777" w:rsidR="00A63C3E" w:rsidRPr="00981994" w:rsidRDefault="00000000">
      <w:pPr>
        <w:spacing w:before="240" w:after="120"/>
        <w:rPr>
          <w:i/>
          <w:iCs/>
        </w:rPr>
      </w:pPr>
      <w:r w:rsidRPr="00981994">
        <w:rPr>
          <w:rFonts w:ascii="Arial" w:hAnsi="Arial"/>
          <w:b/>
          <w:i/>
          <w:iCs/>
          <w:color w:val="2F5496"/>
        </w:rPr>
        <w:t>Generative AI Co-Creation Prompt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360"/>
      </w:tblGrid>
      <w:tr w:rsidR="00A63C3E" w14:paraId="5945F765" w14:textId="77777777">
        <w:tc>
          <w:tcPr>
            <w:tcW w:w="9360" w:type="dxa"/>
            <w:tcBorders>
              <w:left w:val="single" w:sz="16" w:space="0" w:color="2F5496"/>
            </w:tcBorders>
            <w:shd w:val="clear" w:color="auto" w:fill="E6F0FA"/>
          </w:tcPr>
          <w:p w14:paraId="19EAA198" w14:textId="77777777" w:rsidR="00A63C3E" w:rsidRDefault="00000000">
            <w:pPr>
              <w:spacing w:before="120" w:after="80"/>
              <w:ind w:left="216" w:right="216"/>
            </w:pPr>
            <w:r>
              <w:rPr>
                <w:rFonts w:ascii="Arial" w:hAnsi="Arial"/>
                <w:b/>
                <w:color w:val="2F5496"/>
                <w:sz w:val="20"/>
              </w:rPr>
              <w:t>💡 RECOMMENDED GEN-AI PROMPT</w:t>
            </w:r>
            <w:r>
              <w:rPr>
                <w:rFonts w:ascii="Arial" w:hAnsi="Arial"/>
                <w:b/>
                <w:color w:val="2F5496"/>
                <w:sz w:val="20"/>
              </w:rPr>
              <w:br/>
            </w:r>
            <w:r>
              <w:rPr>
                <w:rFonts w:ascii="Consolas" w:hAnsi="Consolas"/>
                <w:color w:val="1E1E1E"/>
                <w:sz w:val="19"/>
              </w:rPr>
              <w:t>You are an expert copyeditor specializing in plain language style. Review this draft text: [Insert Text]. Remove all generic AI-generated cliches (such as 'tapestry', 'delve', 'unlocking potential') and rewrite it in a powerful, active, human voice.</w:t>
            </w:r>
          </w:p>
        </w:tc>
      </w:tr>
    </w:tbl>
    <w:p w14:paraId="6C30B9DA" w14:textId="77777777" w:rsidR="00A63C3E" w:rsidRDefault="00A63C3E"/>
    <w:p w14:paraId="2456CA12" w14:textId="546968CE" w:rsidR="00A63C3E" w:rsidRDefault="00A63C3E"/>
    <w:sectPr w:rsidR="00A63C3E" w:rsidSect="00034616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78DA2" w14:textId="77777777" w:rsidR="005A36D2" w:rsidRDefault="005A36D2">
      <w:pPr>
        <w:spacing w:after="0" w:line="240" w:lineRule="auto"/>
      </w:pPr>
      <w:r>
        <w:separator/>
      </w:r>
    </w:p>
  </w:endnote>
  <w:endnote w:type="continuationSeparator" w:id="0">
    <w:p w14:paraId="168FDB88" w14:textId="77777777" w:rsidR="005A36D2" w:rsidRDefault="005A3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0192A" w14:textId="77777777" w:rsidR="00A63C3E" w:rsidRDefault="00000000">
    <w:pPr>
      <w:pStyle w:val="Footer"/>
      <w:jc w:val="center"/>
    </w:pPr>
    <w:r w:rsidRPr="00B4344B">
      <w:rPr>
        <w:rFonts w:ascii="Arial" w:hAnsi="Arial"/>
        <w:i/>
        <w:iCs/>
        <w:color w:val="787878"/>
        <w:sz w:val="17"/>
      </w:rPr>
      <w:t>Grant Writing Using Rhetoric and Technology</w:t>
    </w:r>
    <w:r>
      <w:rPr>
        <w:rFonts w:ascii="Arial" w:hAnsi="Arial"/>
        <w:color w:val="787878"/>
        <w:sz w:val="17"/>
      </w:rPr>
      <w:t xml:space="preserve">  |  Page </w:t>
    </w:r>
    <w:r>
      <w:fldChar w:fldCharType="begin"/>
    </w:r>
    <w:r>
      <w:instrText>PAGE</w:instrText>
    </w:r>
    <w:r>
      <w:fldChar w:fldCharType="separate"/>
    </w:r>
    <w:r w:rsidR="00B4344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C86D6" w14:textId="77777777" w:rsidR="005A36D2" w:rsidRDefault="005A36D2">
      <w:pPr>
        <w:spacing w:after="0" w:line="240" w:lineRule="auto"/>
      </w:pPr>
      <w:r>
        <w:separator/>
      </w:r>
    </w:p>
  </w:footnote>
  <w:footnote w:type="continuationSeparator" w:id="0">
    <w:p w14:paraId="05965E8E" w14:textId="77777777" w:rsidR="005A36D2" w:rsidRDefault="005A3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59EC1" w14:textId="77777777" w:rsidR="00A63C3E" w:rsidRDefault="00000000">
    <w:pPr>
      <w:pStyle w:val="Header"/>
      <w:jc w:val="right"/>
    </w:pPr>
    <w:r>
      <w:rPr>
        <w:rFonts w:ascii="Arial" w:hAnsi="Arial"/>
        <w:color w:val="787878"/>
        <w:sz w:val="17"/>
      </w:rPr>
      <w:t>Rhetorical Strategy and Project Alignment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55123461">
    <w:abstractNumId w:val="8"/>
  </w:num>
  <w:num w:numId="2" w16cid:durableId="1298336539">
    <w:abstractNumId w:val="6"/>
  </w:num>
  <w:num w:numId="3" w16cid:durableId="1297174888">
    <w:abstractNumId w:val="5"/>
  </w:num>
  <w:num w:numId="4" w16cid:durableId="2035228780">
    <w:abstractNumId w:val="4"/>
  </w:num>
  <w:num w:numId="5" w16cid:durableId="723724680">
    <w:abstractNumId w:val="7"/>
  </w:num>
  <w:num w:numId="6" w16cid:durableId="2059665867">
    <w:abstractNumId w:val="3"/>
  </w:num>
  <w:num w:numId="7" w16cid:durableId="1145658823">
    <w:abstractNumId w:val="2"/>
  </w:num>
  <w:num w:numId="8" w16cid:durableId="1620256412">
    <w:abstractNumId w:val="1"/>
  </w:num>
  <w:num w:numId="9" w16cid:durableId="1608269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742E"/>
    <w:rsid w:val="0015074B"/>
    <w:rsid w:val="0029639D"/>
    <w:rsid w:val="00326F90"/>
    <w:rsid w:val="005A36D2"/>
    <w:rsid w:val="00642739"/>
    <w:rsid w:val="00825EC9"/>
    <w:rsid w:val="00981994"/>
    <w:rsid w:val="00A63C3E"/>
    <w:rsid w:val="00AA1D8D"/>
    <w:rsid w:val="00B4344B"/>
    <w:rsid w:val="00B47730"/>
    <w:rsid w:val="00CB0664"/>
    <w:rsid w:val="00FC2F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F7A294"/>
  <w14:defaultImageDpi w14:val="300"/>
  <w15:docId w15:val="{1679F88A-DBCD-49A0-8723-53D8FBD55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Rice, Rich</cp:lastModifiedBy>
  <cp:revision>4</cp:revision>
  <dcterms:created xsi:type="dcterms:W3CDTF">2013-12-23T23:15:00Z</dcterms:created>
  <dcterms:modified xsi:type="dcterms:W3CDTF">2026-08-25T03:29:00Z</dcterms:modified>
  <cp:category/>
</cp:coreProperties>
</file>